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F49" w:rsidRPr="00CF5763" w:rsidRDefault="00CB7C36" w:rsidP="00147F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i w:val="0"/>
          <w:iCs w:val="0"/>
          <w:noProof/>
          <w:sz w:val="24"/>
          <w:szCs w:val="24"/>
          <w:lang w:eastAsia="ru-RU"/>
        </w:rPr>
        <w:drawing>
          <wp:inline distT="0" distB="0" distL="0" distR="0">
            <wp:extent cx="5940425" cy="8235378"/>
            <wp:effectExtent l="0" t="0" r="3175" b="0"/>
            <wp:docPr id="2" name="Рисунок 2" descr="C:\Users\User\Desktop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7F49" w:rsidRPr="00CF5763" w:rsidRDefault="00147F49" w:rsidP="00147F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147F49" w:rsidRPr="00CF5763" w:rsidRDefault="00147F49" w:rsidP="00147F49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147F49" w:rsidRDefault="00147F49" w:rsidP="00147F49">
      <w:pPr>
        <w:tabs>
          <w:tab w:val="left" w:pos="1072"/>
        </w:tabs>
        <w:spacing w:after="0" w:line="276" w:lineRule="auto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147F49" w:rsidRPr="00CF5763" w:rsidRDefault="00147F49" w:rsidP="00147F49">
      <w:pPr>
        <w:tabs>
          <w:tab w:val="left" w:pos="1072"/>
        </w:tabs>
        <w:spacing w:after="0" w:line="276" w:lineRule="auto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147F49" w:rsidRPr="00CF5763" w:rsidRDefault="00147F49" w:rsidP="00147F49">
      <w:pPr>
        <w:tabs>
          <w:tab w:val="left" w:pos="1072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</w:rPr>
      </w:pPr>
    </w:p>
    <w:p w:rsidR="00147F49" w:rsidRPr="00CF5763" w:rsidRDefault="00147F49" w:rsidP="00147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lastRenderedPageBreak/>
        <w:t>1.Общие положения.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1.1. Настоящее Положение устанавливает формы и процедуры аттестации педагогических работников МБДОУ «Детский сад №66» (далее аттестация).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1.2. Целью установленных в соответствии с настоящим Положением форм и процедур аттестации является определение соответствия уровня квалификации педагогических работников требованиям, предъявляемым к квалификационным категориям (первой и высшей) или подтверждения соответствия педагогических работников занимаемым должностям на основе оценки профессиональной деятельности.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1.3. Аттестация педагогических работников проводится аттестационной комиссией, сформированной Министерством образования и науки РТ (далее – аттестационная комиссия Министерства), в порядке и в сроки, установленные Порядком аттестации педагогических работников государственных и муниципальных образовательных учреждений, утвержденным приказом Министерства образования и науки РФ от 26марта 2010г. №209. При аттестационной комиссии могут быть созданы экспертные группы, экспертные комиссии.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Аттестация проводится с использованием методики диагностики уровня квалификации педагогических работников под ред.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В.Д.Шадрикова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,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А.В.Карпова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,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И.В.Кузнецова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(далее – методика В.Д.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Шадрикова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).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1.4. Процедура аттестации педагогических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работников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с целью подтверждения соответствия занимаемой должности осуществляется на основании представления работодателя в аттестационную комиссию. К представлению прилагается заявка работодателя о проведении аттестации педагогических работников в определенном порядке времени, заявленном работодателем.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1.5. Процедура аттестации педагогического работника для установления уровня его квалификации требованиям квалификационной категории (первой или высшей) осуществляется на основании его заявления.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Перед подачей заявления работник проходит профессиональное тестирование, результаты которого учитываются при аттестации с целью установления соответствия уровня его квалификации требованиям квалификационной категории (первой или высшей).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Порядок проведения, содержание тестовых заданий, минимальное количество баллов, необходимое для получения положительного зачета по результатам тестирования, определяет Министерство образования и науки Республики Татарстан (далее - Министерство).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1.6. В течени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и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месяца после поступления заявления и представлений в аттестационную комиссию издается распорядительный акт Министерства о проведении аттестации педагогических работников.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Длительность процедуры аттестации, независимо от ее вида, не превышает 2 месяцев со дня издания указанного распорядительного акта.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</w:p>
    <w:p w:rsidR="00147F49" w:rsidRPr="00CF5763" w:rsidRDefault="00147F49" w:rsidP="00147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2. Порядок применения форм и процедур аттестации с целью подтверждения соответствия занимаемой должности.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2.1.Аттестация с целью подтверждения соответствия занимаемой должности (далее-должностная аттестация) проводится один раз в пять лет в отношении педагогических работников, не имеющих квалификационных категорий. 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2.2.Основной процедурой должностной аттестацией является квалификационные испытания в письменной форме (далее - квалификационные испытания).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2.3.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Квалификационные испытания для педагогических работником проводится на основе методики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В.Д.Шадрикова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в следующих формах:</w:t>
      </w:r>
      <w:proofErr w:type="gramEnd"/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подготовка конспекта урока, учебного занятия;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решение педагогических ситуаций;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профессионального компьютерного тестирования.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Квалификационные испытания в форме подготовки конспекта урока, учебного занятия проводится для педагогических работников, в должностные обязанности которых входит проведение уроков, учебных занятий (учителя, преподаватели и др.).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Квалификационные испытания в форме решения педагогических ситуаций проводится для педагогических работников, в должностные обязанности которых не входит проведение уроков, учебных занятий (социальные педагоги, педагоги-психологи и </w:t>
      </w:r>
      <w:proofErr w:type="spellStart"/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др</w:t>
      </w:r>
      <w:proofErr w:type="spellEnd"/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).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Порядок проведения содержания тестовых заданий, минимальное количество баллов, необходимо для получения положительного зачета по результатам тестирования и ежегодно определяется Министерством образования и науки РТ.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2.4. Квалификационные испытания проводятся в очной форме в учреждении, обеспечивающих организационно-методическое сопровождение данной процедуры аттестации, в присутствии представителей аттестационной комиссии.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время проведения квалификационных испытаний в форме подготовки конспекта урока, учебного занятия составляет 3 часа от начала процедуры.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График, порядок проведения, состав представителей аттестационной комиссии Министерства экспертов, содержание заданий, шкала баллов для оценки результатов квалификационных испытаний регламентируется распорядительными актами Министерства.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2.5.Результаты квалификационных испытаний оформляются протоколом и представляются в аттестационную комиссию для принятия решения. 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Решение о соответствии занимаемой должности принимается в том случае, если аттестуемый работник набрал требуемое количество баллов по установленной шкале баллов (Приложение №1)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 случае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,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если результаты квалификационные испытаний ниже установленных показателей соответствия занимаемой должности аттестационная комиссия принимает решение о не соответствии педагогического работника занимаемой должности.</w:t>
      </w:r>
    </w:p>
    <w:p w:rsidR="00147F49" w:rsidRPr="00CF5763" w:rsidRDefault="00147F49" w:rsidP="00147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3.Порядок применения форм и процедур аттестации педагогических работников с целью установления соответствия уровня квалификации требованиям квалификационной категории (первой или высшей)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3.1. Процедура аттестации педагогических работников с целью установления соответствия уровня квалификации требованиям квалификационной категории (первой или высшей) состоит из 2 блоков: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мониторинг образовательных результатов;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аттестационная экспертиза (самооценка и экспертная оценка).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3.2.Мониторинг осуществляется в следующих формах: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независимая оценка качества знаний воспитанников;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оценка достижения воспитанников аттестуемого педагогического работника на конкурсах, соревнованиях и др.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- оценка устойчивых результатов образовательной деятельности аттестуемого работника на основе данных внутреннего административного контроля с учетом профиля образовательных программ, реализуемых в МБДОУ №66.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Форму мониторинга в отношении каждого аттестуемого работника определяет аттестационная комиссия Министерства.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Независимые формы оценки образовательных результатов аттестуемого педагогического работника (конкурсы, соревнования республиканского, федерального, международного уровня) является приоритетными.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Результаты мониторинга за 3-5 лет, предшествующих аттестации работника, фиксируется в карте результативности профессиональной деятельности аттестуемого педагогического работника подписываются работником, заверяются руководителем образовательного учреждения (далее - руководитель), директором информационно-методического центра муниципального района и представляется аттестационным экспертом для установления соответствия профессиональных результатов педагога требованиям заявленной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квалификационной категории, в аттестационную комиссию Министерства образования и науки РТ. </w:t>
      </w:r>
      <w:proofErr w:type="gramEnd"/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Аттестационные эксперты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 праве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затребовать от руководителя, директора ИМЦ и аттестуемого работника документы, подтверждающие его образовательные результаты и другие данные.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3.3. Порядок проведения мониторинга и шкала баллов, для получения первой и/или высшей квалификационной категории, ежегодно устанавливается Министерством.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3.4. Аттестационная экспертиза в форме анализа самооценки педагогического работника и экспертной оценки его профессиональной деятельности (далее - экспертная оценка) проводится специалистами экспертной группы.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Состав экспертных групп (не более 2 чел. в каждой экспертной группе), график и регламент их деятельности порядок вознаграждения утверждается распорядительными актами Министерства. 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Право проведения экспертной оценки педагогических работников государственных и муниципальных образовательных учреждений может быть делегировано представителям администрации образовательного учреждения, прошедшим специальное обучение для аттестационных экспертов. При этом за аттестуемым работником сохраняется право потребовать от аттестационной комиссии Министерства направление к нему независимых экспертов в случае возникновения (или возможности возникновения) конфликта интересов при проведении экспертной оценки администрацией образовательного учреждения.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Независимые эксперты в обязательном порядке направляются к руководящим работникам образовательных учреждений (директорам, заведующим, начальникам заместителям директоров, руководителям структурных подразделений учреждения, старшим мастерам), заявившимся на аттестацию с целью присвоения квалификационных категорий (первой или высшей) по совмещаемым педагогическим должностям (учитель, педагог дополнительного образования и др.)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3.5. Лист самооценки заполняется аттестуемым работником и передается аттестационным экспертам до начала или в начале проведения экспертизы.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В рамках экспертной оценки профессиональной деятельности педагогического работника, заявившегося на первую квалификационную категорию, эксперты анализируют один-два урока (занятия),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посященные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очно или представленные на электронном носителе (например,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видеоурок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или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видеозанятие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, или мультимедийная презентация, содержащая информацию об уровне профессионального мастерства и результативности педагогической деятельности), рабочие программа и материалы к урокам, результатам мониторинга качества образования, при необходимости проводят собеседование с аттестуемым работником, администрацией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учреждения, обучающимися (воспитанниками).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Экспертная оценка деятельности педагогического работника, заявившегося на высшую квалификационную категорию, включает, в дополнение к процедурам, предусмотренным для претендентов на первую квалификационную категорию, анализ методических разработок, образовательных проектов инновационного характера, созданных и применяемых аттестуемым работником в педагогической практике.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Анализ проводится, как правило, экспертами Института развития образования РТ, по итогам анализа оформляется рецензия или отзыв. Экспертная оценка указанных разработок, проектов может производиться и в рамках профессиональных методических конкурсах, научно-практических конференций республиканского, федерального, международного уровня, или в рамках участия подготовки учебника, инновационной образовательной программы в течени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и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последних пяти лет. В этом случае аттестуемый работник представляет экспертам документы (дипломы, свидетельства и научно-методические публикации и др.), свидетельствующие об участии в данных мероприятиях.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Методические разработки, проекты победителе конкурса лучших учителей в рамках реализации приоритетного национального проекта "Образование" автоматически зачитывается в качестве положительного зачета при аттестации и не подлежать повторной экспертной оценке.</w:t>
      </w:r>
      <w:proofErr w:type="gramEnd"/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3.6. Самооценка и экспертная оценка педагогических работников общеобразовательных учреждений, учреждения начального и среднего профессионального образования, дополнительного образования детей, непосредственно осуществляющих учебно-воспитательную деятельность, проводится на основе единых показателей по методике </w:t>
      </w:r>
      <w:proofErr w:type="spell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В.Д.Шадрикова</w:t>
      </w:r>
      <w:proofErr w:type="spell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. 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При определении соответствия требованиям первой или высшей квалификационных категорий указанных выше педагогических работников следует руководствоваться установленной нормативной шкалой.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147F49" w:rsidRPr="00CF5763" w:rsidTr="00C63C3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F49" w:rsidRPr="00CF5763" w:rsidRDefault="00147F49" w:rsidP="00C63C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</w:pPr>
            <w:r w:rsidRPr="00CF5763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  <w:t>Уровень квалификации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F49" w:rsidRPr="00CF5763" w:rsidRDefault="00147F49" w:rsidP="00C63C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</w:pPr>
            <w:r w:rsidRPr="00CF5763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  <w:t>Значение показателя уровня квалификации по результатам экспертной оценки</w:t>
            </w:r>
          </w:p>
        </w:tc>
      </w:tr>
      <w:tr w:rsidR="00147F49" w:rsidRPr="00CF5763" w:rsidTr="00C63C3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F49" w:rsidRPr="00CF5763" w:rsidRDefault="00147F49" w:rsidP="00C63C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</w:pPr>
            <w:r w:rsidRPr="00CF5763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F49" w:rsidRPr="00CF5763" w:rsidRDefault="00147F49" w:rsidP="00C63C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</w:pPr>
            <w:r w:rsidRPr="00CF5763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  <w:t xml:space="preserve">От 3,3 до 4,2 баллов </w:t>
            </w:r>
          </w:p>
        </w:tc>
      </w:tr>
      <w:tr w:rsidR="00147F49" w:rsidRPr="00CF5763" w:rsidTr="00C63C3D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F49" w:rsidRPr="00CF5763" w:rsidRDefault="00147F49" w:rsidP="00C63C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</w:pPr>
            <w:r w:rsidRPr="00CF5763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  <w:t>Высшая квалификационная категория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47F49" w:rsidRPr="00CF5763" w:rsidRDefault="00147F49" w:rsidP="00C63C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</w:pPr>
            <w:r w:rsidRPr="00CF5763">
              <w:rPr>
                <w:rFonts w:ascii="Times New Roman" w:eastAsia="Times New Roman" w:hAnsi="Times New Roman" w:cs="Times New Roman"/>
                <w:i w:val="0"/>
                <w:iCs w:val="0"/>
                <w:sz w:val="24"/>
                <w:szCs w:val="24"/>
                <w:lang w:eastAsia="ru-RU"/>
              </w:rPr>
              <w:t>От 4,3 до 5 баллов</w:t>
            </w:r>
          </w:p>
        </w:tc>
      </w:tr>
    </w:tbl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В случае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,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если количество баллов по результатам экспертной оценки аттестуемого работника ниже значений показателей, требуемых для получения заявленной квалификационной категории, аттестационная комиссия принимает решение о несоответствии уровня квалификации работника требованиям заявленной квалификационной категории.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3.7. Для отдельных категорий педагогических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работников учреждений дошкольного образования дополнительного образования детей социально-культурной сферы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Министерством устанавливается особые формы экспертной оценки с учетом профиля образовательных программ, реализуемых в образовательных учреждениях.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Методисты, педагоги-психологи и другие педагогические работники, должностные обязанности которых не входит проведение образовательной деятельности, оформляют самоанализ в виде отчета о результатах своей профессиональной деятельности за 3-5 лет, предшествующих аттестации (далее - отчет) и портфолио профессиональных достижений на бумажном и/или электронном носителе. Аттестационная экспертиза выше указанных работников осуществляется путем анализа результатов мониторинга их образовательных результатов, отчета и портфолио профессиональных достижений аттестуемого работника.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3.8. По итогам количественного и качественного анализа результатов мониторинга, самоанализа, экспертной оценки отчета, портфолио профессиональных достижений аттестуемого работника оформляется экспертное заключение, которое направляется в аттестационную комиссию Министерства. К экспертному заключению для методистов прилагается карта результативности профессиональной деятельности аттестуемого работника.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3.9. Аттестуемый работник должен быть ознакомлен с экспертным заключением под подпись в трехдневный срок после завершения экспертизы.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3.10. Предложения специалистов экспертной группы, указанные в экспертном заключении учитывается при принятии аттестационной комиссией решение о соответствии уровня квалификации аттестуемых работников установленным требованиям заявленной квалификационной категорией (первой или высшей).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3.11. Решение аттестационной комиссией утверждается распорядительным актом Министерства.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3.12. Результаты аттестации педагогический работник </w:t>
      </w: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в праве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обжаловать в соответствии с законодательством РФ.</w:t>
      </w:r>
    </w:p>
    <w:p w:rsidR="00147F49" w:rsidRPr="00CF5763" w:rsidRDefault="00147F49" w:rsidP="00147F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>4.Заключительные положения</w:t>
      </w:r>
    </w:p>
    <w:p w:rsidR="00147F49" w:rsidRPr="00CF5763" w:rsidRDefault="00147F49" w:rsidP="00147F49">
      <w:pPr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4.1. Настоящее положение, изменение и дополнение к нему утверждаются в установленном порядке.</w:t>
      </w: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AE0"/>
    <w:rsid w:val="00147F49"/>
    <w:rsid w:val="003016B5"/>
    <w:rsid w:val="00422298"/>
    <w:rsid w:val="00667AE0"/>
    <w:rsid w:val="00A85455"/>
    <w:rsid w:val="00CB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F49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47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47F49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F49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147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147F49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2038</Words>
  <Characters>11618</Characters>
  <Application>Microsoft Office Word</Application>
  <DocSecurity>0</DocSecurity>
  <Lines>96</Lines>
  <Paragraphs>27</Paragraphs>
  <ScaleCrop>false</ScaleCrop>
  <Company/>
  <LinksUpToDate>false</LinksUpToDate>
  <CharactersWithSpaces>13629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2015-11-16T05:26:00Z</dcterms:created>
  <dcterms:modified xsi:type="dcterms:W3CDTF">2016-08-11T11:55:00Z</dcterms:modified>
</cp:coreProperties>
</file>